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005E" w:rsidRDefault="003E005E">
      <w:pPr>
        <w:spacing w:line="480" w:lineRule="auto"/>
        <w:jc w:val="center"/>
        <w:rPr>
          <w:rFonts w:ascii="Times New Roman" w:hAnsi="Times New Roman" w:cs="Times New Roman"/>
          <w:b/>
          <w:sz w:val="24"/>
          <w:szCs w:val="24"/>
        </w:rPr>
      </w:pPr>
      <w:bookmarkStart w:id="0" w:name="_GoBack"/>
      <w:bookmarkEnd w:id="0"/>
      <w:r>
        <w:rPr>
          <w:noProof/>
        </w:rPr>
        <w:drawing>
          <wp:inline distT="0" distB="0" distL="0" distR="0">
            <wp:extent cx="4581525" cy="3048000"/>
            <wp:effectExtent l="0" t="0" r="9525" b="0"/>
            <wp:docPr id="1" name="Picture 1" descr="Image result for TYPES OF MENTAL HEALTH ISS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YPES OF MENTAL HEALTH ISSUE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581525" cy="3048000"/>
                    </a:xfrm>
                    <a:prstGeom prst="rect">
                      <a:avLst/>
                    </a:prstGeom>
                    <a:noFill/>
                    <a:ln>
                      <a:noFill/>
                    </a:ln>
                  </pic:spPr>
                </pic:pic>
              </a:graphicData>
            </a:graphic>
          </wp:inline>
        </w:drawing>
      </w:r>
    </w:p>
    <w:p w:rsidR="00897D04" w:rsidRDefault="00897D04">
      <w:pPr>
        <w:spacing w:line="480" w:lineRule="auto"/>
        <w:jc w:val="center"/>
        <w:rPr>
          <w:rFonts w:ascii="Times New Roman" w:hAnsi="Times New Roman" w:cs="Times New Roman"/>
          <w:b/>
          <w:sz w:val="24"/>
          <w:szCs w:val="24"/>
        </w:rPr>
      </w:pPr>
    </w:p>
    <w:p w:rsidR="00897D04" w:rsidRDefault="0008477D">
      <w:pPr>
        <w:spacing w:line="480" w:lineRule="auto"/>
        <w:jc w:val="center"/>
        <w:rPr>
          <w:rFonts w:ascii="Times New Roman" w:hAnsi="Times New Roman" w:cs="Times New Roman"/>
          <w:b/>
          <w:sz w:val="24"/>
          <w:szCs w:val="24"/>
        </w:rPr>
      </w:pPr>
      <w:r>
        <w:rPr>
          <w:noProof/>
        </w:rPr>
        <w:drawing>
          <wp:inline distT="0" distB="0" distL="0" distR="0" wp14:anchorId="17BA71C2" wp14:editId="66AAF0C6">
            <wp:extent cx="4410075" cy="3057525"/>
            <wp:effectExtent l="0" t="0" r="9525" b="9525"/>
            <wp:docPr id="2" name="Picture 2" descr="Image result for TYPES OF MENTAL HEALTH ISS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TYPES OF MENTAL HEALTH ISSU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10075" cy="3057525"/>
                    </a:xfrm>
                    <a:prstGeom prst="rect">
                      <a:avLst/>
                    </a:prstGeom>
                    <a:noFill/>
                    <a:ln>
                      <a:noFill/>
                    </a:ln>
                  </pic:spPr>
                </pic:pic>
              </a:graphicData>
            </a:graphic>
          </wp:inline>
        </w:drawing>
      </w:r>
    </w:p>
    <w:p w:rsidR="00897D04" w:rsidRDefault="00897D04">
      <w:pPr>
        <w:spacing w:line="480" w:lineRule="auto"/>
        <w:jc w:val="center"/>
        <w:rPr>
          <w:rFonts w:ascii="Times New Roman" w:hAnsi="Times New Roman" w:cs="Times New Roman"/>
          <w:b/>
          <w:sz w:val="24"/>
          <w:szCs w:val="24"/>
        </w:rPr>
      </w:pPr>
    </w:p>
    <w:p w:rsidR="00897D04" w:rsidRPr="009F6392" w:rsidRDefault="009C2A5D" w:rsidP="007B06D6">
      <w:pPr>
        <w:pStyle w:val="Title"/>
      </w:pPr>
      <w:r w:rsidRPr="009F6392">
        <w:t>What you can do to Manage Depression</w:t>
      </w:r>
    </w:p>
    <w:p w:rsidR="00897D04" w:rsidRDefault="00897D04">
      <w:pPr>
        <w:spacing w:line="480" w:lineRule="auto"/>
        <w:jc w:val="center"/>
        <w:rPr>
          <w:rFonts w:ascii="Times New Roman" w:hAnsi="Times New Roman" w:cs="Times New Roman"/>
          <w:b/>
          <w:sz w:val="24"/>
          <w:szCs w:val="24"/>
        </w:rPr>
      </w:pPr>
    </w:p>
    <w:p w:rsidR="00FE1197" w:rsidRDefault="00D469DB">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 RESOURCE PACKET FOR DEPRESSION</w:t>
      </w:r>
    </w:p>
    <w:p w:rsidR="001F5345" w:rsidRDefault="00D469DB">
      <w:pPr>
        <w:spacing w:line="480" w:lineRule="auto"/>
        <w:rPr>
          <w:rFonts w:ascii="Times New Roman" w:hAnsi="Times New Roman" w:cs="Times New Roman"/>
          <w:b/>
          <w:sz w:val="24"/>
          <w:szCs w:val="24"/>
        </w:rPr>
      </w:pPr>
      <w:r>
        <w:rPr>
          <w:rFonts w:ascii="Times New Roman" w:hAnsi="Times New Roman" w:cs="Times New Roman"/>
          <w:b/>
          <w:sz w:val="24"/>
          <w:szCs w:val="24"/>
        </w:rPr>
        <w:t>What you can do to manage depression</w:t>
      </w:r>
      <w:r w:rsidR="00B164EB">
        <w:rPr>
          <w:rFonts w:ascii="Times New Roman" w:hAnsi="Times New Roman" w:cs="Times New Roman"/>
          <w:b/>
          <w:sz w:val="24"/>
          <w:szCs w:val="24"/>
        </w:rPr>
        <w:t xml:space="preserve">                                                         </w:t>
      </w:r>
    </w:p>
    <w:p w:rsidR="001F5345" w:rsidRDefault="001F5345" w:rsidP="00B61DDE">
      <w:pPr>
        <w:tabs>
          <w:tab w:val="left" w:pos="6900"/>
        </w:tabs>
        <w:spacing w:line="480" w:lineRule="auto"/>
        <w:rPr>
          <w:rFonts w:ascii="Times New Roman" w:hAnsi="Times New Roman" w:cs="Times New Roman"/>
          <w:b/>
          <w:sz w:val="24"/>
          <w:szCs w:val="24"/>
        </w:rPr>
      </w:pPr>
      <w:r>
        <w:rPr>
          <w:noProof/>
        </w:rPr>
        <w:drawing>
          <wp:inline distT="0" distB="0" distL="0" distR="0" wp14:anchorId="5FDD9411" wp14:editId="528638A0">
            <wp:extent cx="1962150" cy="3362325"/>
            <wp:effectExtent l="0" t="0" r="0" b="9525"/>
            <wp:docPr id="3" name="Picture 3" descr="Image result for exercises to help deal with depr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exercises to help deal with depressio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62150" cy="3362325"/>
                    </a:xfrm>
                    <a:prstGeom prst="rect">
                      <a:avLst/>
                    </a:prstGeom>
                    <a:noFill/>
                    <a:ln>
                      <a:noFill/>
                    </a:ln>
                  </pic:spPr>
                </pic:pic>
              </a:graphicData>
            </a:graphic>
          </wp:inline>
        </w:drawing>
      </w:r>
      <w:r w:rsidR="00B164EB">
        <w:rPr>
          <w:noProof/>
        </w:rPr>
        <w:drawing>
          <wp:inline distT="0" distB="0" distL="0" distR="0" wp14:anchorId="75003382" wp14:editId="23C50AAC">
            <wp:extent cx="2000250" cy="3371215"/>
            <wp:effectExtent l="0" t="0" r="0" b="635"/>
            <wp:docPr id="4" name="Picture 4" descr="Image result for health e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health eati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82498" cy="3509836"/>
                    </a:xfrm>
                    <a:prstGeom prst="rect">
                      <a:avLst/>
                    </a:prstGeom>
                    <a:noFill/>
                    <a:ln>
                      <a:noFill/>
                    </a:ln>
                  </pic:spPr>
                </pic:pic>
              </a:graphicData>
            </a:graphic>
          </wp:inline>
        </w:drawing>
      </w:r>
      <w:r w:rsidR="00B61DDE">
        <w:rPr>
          <w:rFonts w:ascii="Times New Roman" w:hAnsi="Times New Roman" w:cs="Times New Roman"/>
          <w:b/>
          <w:sz w:val="24"/>
          <w:szCs w:val="24"/>
        </w:rPr>
        <w:tab/>
      </w:r>
      <w:r w:rsidR="00B61DDE">
        <w:rPr>
          <w:noProof/>
        </w:rPr>
        <w:drawing>
          <wp:inline distT="0" distB="0" distL="0" distR="0">
            <wp:extent cx="1475740" cy="3504201"/>
            <wp:effectExtent l="0" t="0" r="0" b="1270"/>
            <wp:docPr id="5" name="Picture 5" descr="Image result for challenging negative thou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challenging negative thought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1754" cy="3613462"/>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3116"/>
        <w:gridCol w:w="3117"/>
        <w:gridCol w:w="3117"/>
      </w:tblGrid>
      <w:tr w:rsidR="00FE1197">
        <w:tc>
          <w:tcPr>
            <w:tcW w:w="3116" w:type="dxa"/>
          </w:tcPr>
          <w:p w:rsidR="00FE1197" w:rsidRDefault="00D469DB">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Exercise </w:t>
            </w:r>
          </w:p>
          <w:p w:rsidR="001F5345" w:rsidRDefault="001F5345">
            <w:pPr>
              <w:spacing w:line="480" w:lineRule="auto"/>
              <w:rPr>
                <w:rFonts w:ascii="Times New Roman" w:hAnsi="Times New Roman" w:cs="Times New Roman"/>
                <w:b/>
                <w:sz w:val="24"/>
                <w:szCs w:val="24"/>
              </w:rPr>
            </w:pPr>
          </w:p>
        </w:tc>
        <w:tc>
          <w:tcPr>
            <w:tcW w:w="3117" w:type="dxa"/>
          </w:tcPr>
          <w:p w:rsidR="00FE1197" w:rsidRDefault="00D469DB">
            <w:pPr>
              <w:spacing w:line="480" w:lineRule="auto"/>
              <w:rPr>
                <w:rFonts w:ascii="Times New Roman" w:hAnsi="Times New Roman" w:cs="Times New Roman"/>
                <w:b/>
                <w:sz w:val="24"/>
                <w:szCs w:val="24"/>
              </w:rPr>
            </w:pPr>
            <w:r>
              <w:rPr>
                <w:rFonts w:ascii="Times New Roman" w:hAnsi="Times New Roman" w:cs="Times New Roman"/>
                <w:b/>
                <w:sz w:val="24"/>
                <w:szCs w:val="24"/>
              </w:rPr>
              <w:t>Eat Healthy</w:t>
            </w:r>
          </w:p>
        </w:tc>
        <w:tc>
          <w:tcPr>
            <w:tcW w:w="3117" w:type="dxa"/>
          </w:tcPr>
          <w:p w:rsidR="00FE1197" w:rsidRDefault="00D469DB">
            <w:pPr>
              <w:spacing w:line="480" w:lineRule="auto"/>
              <w:rPr>
                <w:rFonts w:ascii="Times New Roman" w:hAnsi="Times New Roman" w:cs="Times New Roman"/>
                <w:b/>
                <w:sz w:val="24"/>
                <w:szCs w:val="24"/>
              </w:rPr>
            </w:pPr>
            <w:r>
              <w:rPr>
                <w:rFonts w:ascii="Times New Roman" w:hAnsi="Times New Roman" w:cs="Times New Roman"/>
                <w:b/>
                <w:sz w:val="24"/>
                <w:szCs w:val="24"/>
              </w:rPr>
              <w:t>Challenge Negative Thoughts</w:t>
            </w:r>
          </w:p>
        </w:tc>
      </w:tr>
      <w:tr w:rsidR="00FE1197">
        <w:tc>
          <w:tcPr>
            <w:tcW w:w="3116" w:type="dxa"/>
          </w:tcPr>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t xml:space="preserve">By doing exercises it boosts production of feel-good chemicals known as endorphins. By carrying out exercises on a regular basis seems to encourage the brain to rebuild itself in a more </w:t>
            </w:r>
            <w:r>
              <w:rPr>
                <w:rFonts w:ascii="Times New Roman" w:hAnsi="Times New Roman" w:cs="Times New Roman"/>
                <w:sz w:val="24"/>
                <w:szCs w:val="24"/>
              </w:rPr>
              <w:lastRenderedPageBreak/>
              <w:t xml:space="preserve">positive perspective (Maisel, 2012). </w:t>
            </w:r>
          </w:p>
        </w:tc>
        <w:tc>
          <w:tcPr>
            <w:tcW w:w="3117" w:type="dxa"/>
          </w:tcPr>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There is no any kind of mix of foods that fixes depression. However, an individual should watch out so as to feed better. If depression tends to make an individual to take much food, then getting control of the eating habits </w:t>
            </w:r>
            <w:r>
              <w:rPr>
                <w:rFonts w:ascii="Times New Roman" w:hAnsi="Times New Roman" w:cs="Times New Roman"/>
                <w:sz w:val="24"/>
                <w:szCs w:val="24"/>
              </w:rPr>
              <w:lastRenderedPageBreak/>
              <w:t xml:space="preserve">will assist the person to feel better (Maisel, 2012). </w:t>
            </w:r>
          </w:p>
        </w:tc>
        <w:tc>
          <w:tcPr>
            <w:tcW w:w="3117" w:type="dxa"/>
          </w:tcPr>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Much of the work that is done when an individual is trying to fight against depression is mental. Thus, a person should challenge how he or she thinks. When a person is feeling depressed, he encounters terrible feelings </w:t>
            </w:r>
            <w:r>
              <w:rPr>
                <w:rFonts w:ascii="Times New Roman" w:hAnsi="Times New Roman" w:cs="Times New Roman"/>
                <w:sz w:val="24"/>
                <w:szCs w:val="24"/>
              </w:rPr>
              <w:lastRenderedPageBreak/>
              <w:t xml:space="preserve">about himself (Bloch &amp; Bloch, 2009). In such a case, the person should use logic as a natural depression treatment. </w:t>
            </w:r>
          </w:p>
        </w:tc>
      </w:tr>
    </w:tbl>
    <w:p w:rsidR="00FE1197" w:rsidRDefault="00FE1197">
      <w:pPr>
        <w:spacing w:line="480" w:lineRule="auto"/>
        <w:rPr>
          <w:rFonts w:ascii="Times New Roman" w:hAnsi="Times New Roman" w:cs="Times New Roman"/>
          <w:sz w:val="24"/>
          <w:szCs w:val="24"/>
        </w:rPr>
      </w:pPr>
    </w:p>
    <w:p w:rsidR="00FE1197" w:rsidRDefault="00D469DB">
      <w:pPr>
        <w:spacing w:line="480" w:lineRule="auto"/>
        <w:rPr>
          <w:rFonts w:ascii="Times New Roman" w:hAnsi="Times New Roman" w:cs="Times New Roman"/>
          <w:b/>
          <w:sz w:val="24"/>
          <w:szCs w:val="24"/>
        </w:rPr>
      </w:pPr>
      <w:r>
        <w:rPr>
          <w:rFonts w:ascii="Times New Roman" w:hAnsi="Times New Roman" w:cs="Times New Roman"/>
          <w:b/>
          <w:sz w:val="24"/>
          <w:szCs w:val="24"/>
        </w:rPr>
        <w:t>Websites the person can visit:</w:t>
      </w:r>
    </w:p>
    <w:p w:rsidR="00D469DB" w:rsidRDefault="00EA28F2">
      <w:pPr>
        <w:spacing w:line="480" w:lineRule="auto"/>
        <w:rPr>
          <w:rFonts w:ascii="Times New Roman" w:hAnsi="Times New Roman" w:cs="Times New Roman"/>
          <w:b/>
          <w:sz w:val="24"/>
          <w:szCs w:val="24"/>
        </w:rPr>
      </w:pPr>
      <w:r>
        <w:rPr>
          <w:noProof/>
        </w:rPr>
        <w:drawing>
          <wp:inline distT="0" distB="0" distL="0" distR="0">
            <wp:extent cx="2085975" cy="1457325"/>
            <wp:effectExtent l="0" t="0" r="9525" b="9525"/>
            <wp:docPr id="10" name="Picture 10" descr="Image result for American Psychiatric Assoc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 result for American Psychiatric Associati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85975" cy="1457325"/>
                    </a:xfrm>
                    <a:prstGeom prst="rect">
                      <a:avLst/>
                    </a:prstGeom>
                    <a:noFill/>
                    <a:ln>
                      <a:noFill/>
                    </a:ln>
                  </pic:spPr>
                </pic:pic>
              </a:graphicData>
            </a:graphic>
          </wp:inline>
        </w:drawing>
      </w:r>
      <w:r w:rsidR="00EE0405" w:rsidRPr="00EE0405">
        <w:t xml:space="preserve"> </w:t>
      </w:r>
      <w:r w:rsidR="00EE0405">
        <w:rPr>
          <w:noProof/>
        </w:rPr>
        <w:drawing>
          <wp:inline distT="0" distB="0" distL="0" distR="0">
            <wp:extent cx="1790700" cy="1468120"/>
            <wp:effectExtent l="0" t="0" r="0" b="0"/>
            <wp:docPr id="11" name="Picture 11" descr="Image result for mental health ame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 result for mental health americ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90763" cy="1468172"/>
                    </a:xfrm>
                    <a:prstGeom prst="rect">
                      <a:avLst/>
                    </a:prstGeom>
                    <a:noFill/>
                    <a:ln>
                      <a:noFill/>
                    </a:ln>
                  </pic:spPr>
                </pic:pic>
              </a:graphicData>
            </a:graphic>
          </wp:inline>
        </w:drawing>
      </w:r>
      <w:r w:rsidR="00F2186B" w:rsidRPr="00F2186B">
        <w:t xml:space="preserve"> </w:t>
      </w:r>
      <w:r w:rsidR="00F2186B">
        <w:rPr>
          <w:noProof/>
        </w:rPr>
        <w:drawing>
          <wp:inline distT="0" distB="0" distL="0" distR="0">
            <wp:extent cx="1914525" cy="1457325"/>
            <wp:effectExtent l="0" t="0" r="9525" b="9525"/>
            <wp:docPr id="12" name="Picture 12" descr="Image result for National Institute of Mental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 result for National Institute of Mental Healt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14525" cy="1457325"/>
                    </a:xfrm>
                    <a:prstGeom prst="rect">
                      <a:avLst/>
                    </a:prstGeom>
                    <a:noFill/>
                    <a:ln>
                      <a:noFill/>
                    </a:ln>
                  </pic:spPr>
                </pic:pic>
              </a:graphicData>
            </a:graphic>
          </wp:inline>
        </w:drawing>
      </w:r>
    </w:p>
    <w:tbl>
      <w:tblPr>
        <w:tblStyle w:val="TableGrid"/>
        <w:tblW w:w="0" w:type="auto"/>
        <w:tblLayout w:type="fixed"/>
        <w:tblLook w:val="04A0" w:firstRow="1" w:lastRow="0" w:firstColumn="1" w:lastColumn="0" w:noHBand="0" w:noVBand="1"/>
      </w:tblPr>
      <w:tblGrid>
        <w:gridCol w:w="3346"/>
        <w:gridCol w:w="2859"/>
        <w:gridCol w:w="3145"/>
      </w:tblGrid>
      <w:tr w:rsidR="00FE1197">
        <w:tc>
          <w:tcPr>
            <w:tcW w:w="3346" w:type="dxa"/>
          </w:tcPr>
          <w:p w:rsidR="00FE1197" w:rsidRDefault="00D469DB">
            <w:pPr>
              <w:spacing w:line="480" w:lineRule="auto"/>
              <w:rPr>
                <w:rFonts w:ascii="Times New Roman" w:hAnsi="Times New Roman" w:cs="Times New Roman"/>
                <w:b/>
                <w:sz w:val="24"/>
                <w:szCs w:val="24"/>
              </w:rPr>
            </w:pPr>
            <w:r>
              <w:rPr>
                <w:rFonts w:ascii="Times New Roman" w:hAnsi="Times New Roman" w:cs="Times New Roman"/>
                <w:b/>
                <w:sz w:val="24"/>
                <w:szCs w:val="24"/>
              </w:rPr>
              <w:t>American Psychiatric Association</w:t>
            </w:r>
          </w:p>
        </w:tc>
        <w:tc>
          <w:tcPr>
            <w:tcW w:w="2859" w:type="dxa"/>
          </w:tcPr>
          <w:p w:rsidR="00FE1197" w:rsidRDefault="00D469DB">
            <w:pPr>
              <w:spacing w:line="480" w:lineRule="auto"/>
              <w:rPr>
                <w:rFonts w:ascii="Times New Roman" w:hAnsi="Times New Roman" w:cs="Times New Roman"/>
                <w:b/>
                <w:sz w:val="24"/>
                <w:szCs w:val="24"/>
              </w:rPr>
            </w:pPr>
            <w:r>
              <w:rPr>
                <w:rFonts w:ascii="Times New Roman" w:hAnsi="Times New Roman" w:cs="Times New Roman"/>
                <w:b/>
                <w:sz w:val="24"/>
                <w:szCs w:val="24"/>
              </w:rPr>
              <w:t>Mental Health America</w:t>
            </w:r>
          </w:p>
        </w:tc>
        <w:tc>
          <w:tcPr>
            <w:tcW w:w="3145" w:type="dxa"/>
          </w:tcPr>
          <w:p w:rsidR="00FE1197" w:rsidRDefault="00D469DB">
            <w:pPr>
              <w:spacing w:line="480" w:lineRule="auto"/>
              <w:rPr>
                <w:rFonts w:ascii="Times New Roman" w:hAnsi="Times New Roman" w:cs="Times New Roman"/>
                <w:b/>
                <w:sz w:val="24"/>
                <w:szCs w:val="24"/>
              </w:rPr>
            </w:pPr>
            <w:r>
              <w:rPr>
                <w:rFonts w:ascii="Times New Roman" w:hAnsi="Times New Roman" w:cs="Times New Roman"/>
                <w:b/>
                <w:sz w:val="24"/>
                <w:szCs w:val="24"/>
              </w:rPr>
              <w:t>National Institute of Mental Health</w:t>
            </w:r>
          </w:p>
        </w:tc>
      </w:tr>
      <w:tr w:rsidR="00FE1197">
        <w:tc>
          <w:tcPr>
            <w:tcW w:w="3346" w:type="dxa"/>
          </w:tcPr>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website is resourceful as it provides the patients among other people with the kind of information that they might require dealing with depression among other mental issues.  The website outlines information concerning signs/symptoms, </w:t>
            </w:r>
            <w:r>
              <w:rPr>
                <w:rFonts w:ascii="Times New Roman" w:hAnsi="Times New Roman" w:cs="Times New Roman"/>
                <w:sz w:val="24"/>
                <w:szCs w:val="24"/>
              </w:rPr>
              <w:lastRenderedPageBreak/>
              <w:t>risks among other related information.</w:t>
            </w:r>
          </w:p>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t xml:space="preserve">Link: </w:t>
            </w:r>
            <w:hyperlink r:id="rId12" w:history="1">
              <w:r>
                <w:rPr>
                  <w:rStyle w:val="Hyperlink"/>
                  <w:rFonts w:ascii="Times New Roman" w:hAnsi="Times New Roman" w:cs="Times New Roman"/>
                  <w:sz w:val="24"/>
                  <w:szCs w:val="24"/>
                </w:rPr>
                <w:t>https://www.psychiatry.org/patients-families/depression/what-is-depression</w:t>
              </w:r>
            </w:hyperlink>
          </w:p>
          <w:p w:rsidR="00FE1197" w:rsidRDefault="00D469DB">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inline distT="0" distB="0" distL="0" distR="0">
                      <wp:extent cx="304800" cy="304800"/>
                      <wp:effectExtent l="0" t="0" r="0" b="0"/>
                      <wp:docPr id="1026"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 cy="304800"/>
                              </a:xfrm>
                              <a:prstGeom prst="rect">
                                <a:avLst/>
                              </a:prstGeom>
                              <a:ln>
                                <a:noFill/>
                              </a:ln>
                            </wps:spPr>
                            <wps:bodyPr>
                              <a:prstTxWarp prst="textNoShape">
                                <a:avLst/>
                              </a:prstTxWarp>
                            </wps:bodyPr>
                          </wps:wsp>
                        </a:graphicData>
                      </a:graphic>
                    </wp:inline>
                  </w:drawing>
                </mc:Choice>
                <mc:Fallback>
                  <w:pict>
                    <v:rect id="1026" filled="f" stroked="f" style="margin-left:0.0pt;margin-top:0.0pt;width:24.0pt;height:24.0pt;mso-wrap-distance-left:0.0pt;mso-wrap-distance-right:0.0pt;visibility:visible;">
                      <w10:anchorlock/>
                      <v:stroke on="f"/>
                      <v:fill rotate="true"/>
                    </v:rect>
                  </w:pict>
                </mc:Fallback>
              </mc:AlternateContent>
            </w:r>
          </w:p>
        </w:tc>
        <w:tc>
          <w:tcPr>
            <w:tcW w:w="2859" w:type="dxa"/>
          </w:tcPr>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This website outlines all the necessary information that might be required concerning depression among other related mental illnesses. It outlines basic facts about depression, it causes, symptoms, types of </w:t>
            </w:r>
            <w:r>
              <w:rPr>
                <w:rFonts w:ascii="Times New Roman" w:hAnsi="Times New Roman" w:cs="Times New Roman"/>
                <w:sz w:val="24"/>
                <w:szCs w:val="24"/>
              </w:rPr>
              <w:lastRenderedPageBreak/>
              <w:t>depressions and ways through which it can be addressed.</w:t>
            </w:r>
          </w:p>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t xml:space="preserve">Link: </w:t>
            </w:r>
            <w:hyperlink r:id="rId13" w:history="1">
              <w:r>
                <w:rPr>
                  <w:rStyle w:val="Hyperlink"/>
                  <w:rFonts w:ascii="Times New Roman" w:hAnsi="Times New Roman" w:cs="Times New Roman"/>
                  <w:sz w:val="24"/>
                  <w:szCs w:val="24"/>
                </w:rPr>
                <w:t>https://www.mentalhealthamerica.net/conditions/depression</w:t>
              </w:r>
            </w:hyperlink>
          </w:p>
          <w:p w:rsidR="00FE1197" w:rsidRDefault="00FE1197">
            <w:pPr>
              <w:spacing w:line="480" w:lineRule="auto"/>
              <w:rPr>
                <w:rFonts w:ascii="Times New Roman" w:hAnsi="Times New Roman" w:cs="Times New Roman"/>
                <w:sz w:val="24"/>
                <w:szCs w:val="24"/>
              </w:rPr>
            </w:pPr>
          </w:p>
        </w:tc>
        <w:tc>
          <w:tcPr>
            <w:tcW w:w="3145" w:type="dxa"/>
          </w:tcPr>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This website is rich in information concerning depression among other mental illnesses. It provides information concerning how depression affects people and the different ways through which it can be treated.</w:t>
            </w:r>
          </w:p>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Link: </w:t>
            </w:r>
            <w:hyperlink r:id="rId14" w:history="1">
              <w:r>
                <w:rPr>
                  <w:rStyle w:val="Hyperlink"/>
                  <w:rFonts w:ascii="Times New Roman" w:hAnsi="Times New Roman" w:cs="Times New Roman"/>
                  <w:sz w:val="24"/>
                  <w:szCs w:val="24"/>
                </w:rPr>
                <w:t>https://www.nimh.nih.gov/health/publications/depression-what-you-need-to-know/index.shtml</w:t>
              </w:r>
            </w:hyperlink>
          </w:p>
          <w:p w:rsidR="00FE1197" w:rsidRDefault="00FE1197">
            <w:pPr>
              <w:spacing w:line="480" w:lineRule="auto"/>
              <w:rPr>
                <w:rFonts w:ascii="Times New Roman" w:hAnsi="Times New Roman" w:cs="Times New Roman"/>
                <w:sz w:val="24"/>
                <w:szCs w:val="24"/>
              </w:rPr>
            </w:pPr>
          </w:p>
        </w:tc>
      </w:tr>
    </w:tbl>
    <w:p w:rsidR="00FE1197" w:rsidRDefault="00FE1197">
      <w:pPr>
        <w:spacing w:line="480" w:lineRule="auto"/>
        <w:rPr>
          <w:rFonts w:ascii="Times New Roman" w:hAnsi="Times New Roman" w:cs="Times New Roman"/>
          <w:sz w:val="24"/>
          <w:szCs w:val="24"/>
        </w:rPr>
      </w:pPr>
    </w:p>
    <w:p w:rsidR="00FE1197" w:rsidRDefault="00D469DB">
      <w:pPr>
        <w:spacing w:line="480" w:lineRule="auto"/>
        <w:rPr>
          <w:rFonts w:ascii="Times New Roman" w:hAnsi="Times New Roman" w:cs="Times New Roman"/>
          <w:b/>
          <w:sz w:val="24"/>
          <w:szCs w:val="24"/>
        </w:rPr>
      </w:pPr>
      <w:r>
        <w:rPr>
          <w:rFonts w:ascii="Times New Roman" w:hAnsi="Times New Roman" w:cs="Times New Roman"/>
          <w:b/>
          <w:sz w:val="24"/>
          <w:szCs w:val="24"/>
        </w:rPr>
        <w:t>Local mental health agencies:</w:t>
      </w:r>
    </w:p>
    <w:p w:rsidR="004B2BF0" w:rsidRDefault="004B2BF0">
      <w:pPr>
        <w:spacing w:line="480" w:lineRule="auto"/>
        <w:rPr>
          <w:rFonts w:ascii="Times New Roman" w:hAnsi="Times New Roman" w:cs="Times New Roman"/>
          <w:b/>
          <w:sz w:val="24"/>
          <w:szCs w:val="24"/>
        </w:rPr>
      </w:pPr>
      <w:r>
        <w:rPr>
          <w:noProof/>
        </w:rPr>
        <w:drawing>
          <wp:inline distT="0" distB="0" distL="0" distR="0">
            <wp:extent cx="2943225" cy="1714500"/>
            <wp:effectExtent l="0" t="0" r="9525" b="0"/>
            <wp:docPr id="13" name="Picture 13" descr="Image result for Hamilton Center, I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mage result for Hamilton Center, INC."/>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43225" cy="1714500"/>
                    </a:xfrm>
                    <a:prstGeom prst="rect">
                      <a:avLst/>
                    </a:prstGeom>
                    <a:noFill/>
                    <a:ln>
                      <a:noFill/>
                    </a:ln>
                  </pic:spPr>
                </pic:pic>
              </a:graphicData>
            </a:graphic>
          </wp:inline>
        </w:drawing>
      </w:r>
      <w:r w:rsidR="000A3FE1" w:rsidRPr="000A3FE1">
        <w:t xml:space="preserve"> </w:t>
      </w:r>
      <w:r w:rsidR="000A3FE1">
        <w:rPr>
          <w:noProof/>
        </w:rPr>
        <w:drawing>
          <wp:inline distT="0" distB="0" distL="0" distR="0">
            <wp:extent cx="2924175" cy="1905000"/>
            <wp:effectExtent l="0" t="0" r="9525" b="0"/>
            <wp:docPr id="14" name="Picture 14" descr="Image result for Mental Health Association in Vigo County I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age result for Mental Health Association in Vigo County INC."/>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24175" cy="1905000"/>
                    </a:xfrm>
                    <a:prstGeom prst="rect">
                      <a:avLst/>
                    </a:prstGeom>
                    <a:noFill/>
                    <a:ln>
                      <a:noFill/>
                    </a:ln>
                  </pic:spPr>
                </pic:pic>
              </a:graphicData>
            </a:graphic>
          </wp:inline>
        </w:drawing>
      </w:r>
    </w:p>
    <w:tbl>
      <w:tblPr>
        <w:tblStyle w:val="TableGrid"/>
        <w:tblW w:w="9355" w:type="dxa"/>
        <w:tblLook w:val="04A0" w:firstRow="1" w:lastRow="0" w:firstColumn="1" w:lastColumn="0" w:noHBand="0" w:noVBand="1"/>
      </w:tblPr>
      <w:tblGrid>
        <w:gridCol w:w="4696"/>
        <w:gridCol w:w="4659"/>
      </w:tblGrid>
      <w:tr w:rsidR="00FE1197">
        <w:tc>
          <w:tcPr>
            <w:tcW w:w="4675" w:type="dxa"/>
          </w:tcPr>
          <w:p w:rsidR="00FE1197" w:rsidRDefault="00D469DB">
            <w:pPr>
              <w:spacing w:line="480" w:lineRule="auto"/>
              <w:rPr>
                <w:rFonts w:ascii="Times New Roman" w:hAnsi="Times New Roman" w:cs="Times New Roman"/>
                <w:b/>
                <w:sz w:val="24"/>
                <w:szCs w:val="24"/>
              </w:rPr>
            </w:pPr>
            <w:r>
              <w:rPr>
                <w:rFonts w:ascii="Times New Roman" w:hAnsi="Times New Roman" w:cs="Times New Roman"/>
                <w:b/>
                <w:sz w:val="24"/>
                <w:szCs w:val="24"/>
              </w:rPr>
              <w:t>Hamilton Center, INC.</w:t>
            </w:r>
          </w:p>
        </w:tc>
        <w:tc>
          <w:tcPr>
            <w:tcW w:w="4680" w:type="dxa"/>
          </w:tcPr>
          <w:p w:rsidR="00FE1197" w:rsidRDefault="00D469DB">
            <w:pPr>
              <w:spacing w:line="480" w:lineRule="auto"/>
              <w:rPr>
                <w:rFonts w:ascii="Times New Roman" w:hAnsi="Times New Roman" w:cs="Times New Roman"/>
                <w:b/>
                <w:sz w:val="24"/>
                <w:szCs w:val="24"/>
              </w:rPr>
            </w:pPr>
            <w:r>
              <w:rPr>
                <w:rFonts w:ascii="Times New Roman" w:hAnsi="Times New Roman" w:cs="Times New Roman"/>
                <w:b/>
                <w:sz w:val="24"/>
                <w:szCs w:val="24"/>
              </w:rPr>
              <w:t>Mental Health Association in Vigo County INC.</w:t>
            </w:r>
          </w:p>
        </w:tc>
      </w:tr>
      <w:tr w:rsidR="00FE1197">
        <w:trPr>
          <w:trHeight w:val="1610"/>
        </w:trPr>
        <w:tc>
          <w:tcPr>
            <w:tcW w:w="4675" w:type="dxa"/>
          </w:tcPr>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organization is established to deal with behavioral health serving central and west central Indiana. The organization serves people of all ages ranging from children, </w:t>
            </w:r>
            <w:r>
              <w:rPr>
                <w:rFonts w:ascii="Times New Roman" w:hAnsi="Times New Roman" w:cs="Times New Roman"/>
                <w:sz w:val="24"/>
                <w:szCs w:val="24"/>
              </w:rPr>
              <w:lastRenderedPageBreak/>
              <w:t>adults, adolescents and even families. Their services are individualized, trauma informed, and evidence-based.</w:t>
            </w:r>
          </w:p>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t xml:space="preserve">Link: </w:t>
            </w:r>
            <w:hyperlink r:id="rId17" w:history="1">
              <w:r>
                <w:rPr>
                  <w:rStyle w:val="Hyperlink"/>
                  <w:rFonts w:ascii="Times New Roman" w:hAnsi="Times New Roman" w:cs="Times New Roman"/>
                  <w:sz w:val="24"/>
                  <w:szCs w:val="24"/>
                </w:rPr>
                <w:t>http://www.hamiltoncenter.org/locations/vigo-county/</w:t>
              </w:r>
            </w:hyperlink>
          </w:p>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t xml:space="preserve">Location: 620 Eighth Avenue </w:t>
            </w:r>
          </w:p>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t>Terre Haute, IN 47804</w:t>
            </w:r>
          </w:p>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t>(800) 742-0787</w:t>
            </w:r>
          </w:p>
          <w:p w:rsidR="00FE1197" w:rsidRDefault="00FE1197">
            <w:pPr>
              <w:spacing w:line="480" w:lineRule="auto"/>
              <w:rPr>
                <w:rFonts w:ascii="Times New Roman" w:hAnsi="Times New Roman" w:cs="Times New Roman"/>
                <w:sz w:val="24"/>
                <w:szCs w:val="24"/>
              </w:rPr>
            </w:pPr>
          </w:p>
        </w:tc>
        <w:tc>
          <w:tcPr>
            <w:tcW w:w="4680" w:type="dxa"/>
          </w:tcPr>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organization was set up to promote mental health within the general public. It advocates for better services for those who have mental illnesses and also work towards </w:t>
            </w:r>
            <w:r>
              <w:rPr>
                <w:rFonts w:ascii="Times New Roman" w:hAnsi="Times New Roman" w:cs="Times New Roman"/>
                <w:sz w:val="24"/>
                <w:szCs w:val="24"/>
              </w:rPr>
              <w:lastRenderedPageBreak/>
              <w:t xml:space="preserve">prevention of such illness in the Vigo County, Indiana. </w:t>
            </w:r>
          </w:p>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t>Location:  1460 Spruce Street</w:t>
            </w:r>
          </w:p>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t>Terre haute, IN 47807</w:t>
            </w:r>
          </w:p>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t xml:space="preserve">Link: </w:t>
            </w:r>
            <w:hyperlink r:id="rId18" w:history="1">
              <w:r>
                <w:rPr>
                  <w:rStyle w:val="Hyperlink"/>
                  <w:rFonts w:ascii="Times New Roman" w:hAnsi="Times New Roman" w:cs="Times New Roman"/>
                  <w:sz w:val="24"/>
                  <w:szCs w:val="24"/>
                </w:rPr>
                <w:t>https://www.guidestar.org/profile/20-8762173</w:t>
              </w:r>
            </w:hyperlink>
          </w:p>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t>Contact: 8033392382</w:t>
            </w:r>
          </w:p>
          <w:p w:rsidR="00FE1197" w:rsidRDefault="00FE1197">
            <w:pPr>
              <w:spacing w:line="480" w:lineRule="auto"/>
              <w:rPr>
                <w:rFonts w:ascii="Times New Roman" w:hAnsi="Times New Roman" w:cs="Times New Roman"/>
                <w:sz w:val="24"/>
                <w:szCs w:val="24"/>
              </w:rPr>
            </w:pPr>
          </w:p>
          <w:p w:rsidR="00FE1197" w:rsidRDefault="00FE1197">
            <w:pPr>
              <w:spacing w:line="480" w:lineRule="auto"/>
              <w:rPr>
                <w:rFonts w:ascii="Times New Roman" w:hAnsi="Times New Roman" w:cs="Times New Roman"/>
                <w:sz w:val="24"/>
                <w:szCs w:val="24"/>
              </w:rPr>
            </w:pPr>
          </w:p>
        </w:tc>
      </w:tr>
    </w:tbl>
    <w:p w:rsidR="00FE1197" w:rsidRDefault="00FE1197">
      <w:pPr>
        <w:spacing w:line="480" w:lineRule="auto"/>
        <w:rPr>
          <w:rFonts w:ascii="Times New Roman" w:hAnsi="Times New Roman" w:cs="Times New Roman"/>
          <w:sz w:val="24"/>
          <w:szCs w:val="24"/>
        </w:rPr>
      </w:pPr>
    </w:p>
    <w:p w:rsidR="00FE1197" w:rsidRDefault="00D469DB">
      <w:pPr>
        <w:spacing w:line="480" w:lineRule="auto"/>
        <w:rPr>
          <w:rFonts w:ascii="Times New Roman" w:hAnsi="Times New Roman" w:cs="Times New Roman"/>
          <w:b/>
          <w:sz w:val="24"/>
          <w:szCs w:val="24"/>
        </w:rPr>
      </w:pPr>
      <w:r>
        <w:rPr>
          <w:rFonts w:ascii="Times New Roman" w:hAnsi="Times New Roman" w:cs="Times New Roman"/>
          <w:b/>
          <w:sz w:val="24"/>
          <w:szCs w:val="24"/>
        </w:rPr>
        <w:t>Mental health/Depression books:</w:t>
      </w:r>
    </w:p>
    <w:p w:rsidR="004506BE" w:rsidRDefault="004506BE">
      <w:pPr>
        <w:spacing w:line="480" w:lineRule="auto"/>
        <w:rPr>
          <w:rFonts w:ascii="Times New Roman" w:hAnsi="Times New Roman" w:cs="Times New Roman"/>
          <w:b/>
          <w:sz w:val="24"/>
          <w:szCs w:val="24"/>
        </w:rPr>
      </w:pPr>
      <w:r>
        <w:rPr>
          <w:noProof/>
        </w:rPr>
        <w:drawing>
          <wp:inline distT="0" distB="0" distL="0" distR="0">
            <wp:extent cx="2028825" cy="3228975"/>
            <wp:effectExtent l="0" t="0" r="9525" b="9525"/>
            <wp:docPr id="15" name="Picture 15" descr="Front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mmary-frontcover" descr="Front Cove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28825" cy="3228975"/>
                    </a:xfrm>
                    <a:prstGeom prst="rect">
                      <a:avLst/>
                    </a:prstGeom>
                    <a:noFill/>
                    <a:ln>
                      <a:noFill/>
                    </a:ln>
                  </pic:spPr>
                </pic:pic>
              </a:graphicData>
            </a:graphic>
          </wp:inline>
        </w:drawing>
      </w:r>
      <w:r w:rsidR="00C92790">
        <w:rPr>
          <w:noProof/>
        </w:rPr>
        <w:drawing>
          <wp:inline distT="0" distB="0" distL="0" distR="0">
            <wp:extent cx="1866900" cy="3238500"/>
            <wp:effectExtent l="0" t="0" r="0" b="0"/>
            <wp:docPr id="16" name="Picture 16" descr="Front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mmary-frontcover" descr="Front Cove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66900" cy="3238500"/>
                    </a:xfrm>
                    <a:prstGeom prst="rect">
                      <a:avLst/>
                    </a:prstGeom>
                    <a:noFill/>
                    <a:ln>
                      <a:noFill/>
                    </a:ln>
                  </pic:spPr>
                </pic:pic>
              </a:graphicData>
            </a:graphic>
          </wp:inline>
        </w:drawing>
      </w:r>
      <w:r w:rsidR="00C1287C">
        <w:rPr>
          <w:noProof/>
        </w:rPr>
        <w:drawing>
          <wp:inline distT="0" distB="0" distL="0" distR="0">
            <wp:extent cx="2038350" cy="3238500"/>
            <wp:effectExtent l="0" t="0" r="0" b="0"/>
            <wp:docPr id="17" name="Picture 17" descr="Front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mmary-frontcover" descr="Front Cove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38350" cy="3238500"/>
                    </a:xfrm>
                    <a:prstGeom prst="rect">
                      <a:avLst/>
                    </a:prstGeom>
                    <a:noFill/>
                    <a:ln>
                      <a:noFill/>
                    </a:ln>
                  </pic:spPr>
                </pic:pic>
              </a:graphicData>
            </a:graphic>
          </wp:inline>
        </w:drawing>
      </w:r>
    </w:p>
    <w:tbl>
      <w:tblPr>
        <w:tblStyle w:val="TableGrid"/>
        <w:tblW w:w="9367" w:type="dxa"/>
        <w:tblLayout w:type="fixed"/>
        <w:tblLook w:val="04A0" w:firstRow="1" w:lastRow="0" w:firstColumn="1" w:lastColumn="0" w:noHBand="0" w:noVBand="1"/>
      </w:tblPr>
      <w:tblGrid>
        <w:gridCol w:w="3415"/>
        <w:gridCol w:w="2880"/>
        <w:gridCol w:w="3072"/>
      </w:tblGrid>
      <w:tr w:rsidR="00FE1197">
        <w:tc>
          <w:tcPr>
            <w:tcW w:w="3415" w:type="dxa"/>
          </w:tcPr>
          <w:p w:rsidR="00FE1197" w:rsidRDefault="00D469DB">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Depression: The Way Out of Your Prison</w:t>
            </w:r>
          </w:p>
        </w:tc>
        <w:tc>
          <w:tcPr>
            <w:tcW w:w="2880" w:type="dxa"/>
          </w:tcPr>
          <w:p w:rsidR="00FE1197" w:rsidRDefault="00D469DB">
            <w:pPr>
              <w:spacing w:line="480" w:lineRule="auto"/>
              <w:rPr>
                <w:rFonts w:ascii="Times New Roman" w:hAnsi="Times New Roman" w:cs="Times New Roman"/>
                <w:b/>
                <w:sz w:val="24"/>
                <w:szCs w:val="24"/>
              </w:rPr>
            </w:pPr>
            <w:r>
              <w:rPr>
                <w:rFonts w:ascii="Times New Roman" w:hAnsi="Times New Roman" w:cs="Times New Roman"/>
                <w:b/>
                <w:sz w:val="24"/>
                <w:szCs w:val="24"/>
              </w:rPr>
              <w:t>Depression: Causes and Treatment</w:t>
            </w:r>
          </w:p>
        </w:tc>
        <w:tc>
          <w:tcPr>
            <w:tcW w:w="3072" w:type="dxa"/>
          </w:tcPr>
          <w:p w:rsidR="00FE1197" w:rsidRDefault="00D469DB">
            <w:pPr>
              <w:spacing w:line="480" w:lineRule="auto"/>
              <w:rPr>
                <w:rFonts w:ascii="Times New Roman" w:hAnsi="Times New Roman" w:cs="Times New Roman"/>
                <w:b/>
                <w:sz w:val="24"/>
                <w:szCs w:val="24"/>
              </w:rPr>
            </w:pPr>
            <w:r>
              <w:rPr>
                <w:rFonts w:ascii="Times New Roman" w:hAnsi="Times New Roman" w:cs="Times New Roman"/>
                <w:b/>
                <w:sz w:val="24"/>
                <w:szCs w:val="24"/>
              </w:rPr>
              <w:t>Depression</w:t>
            </w:r>
          </w:p>
        </w:tc>
      </w:tr>
      <w:tr w:rsidR="00FE1197">
        <w:tc>
          <w:tcPr>
            <w:tcW w:w="3415" w:type="dxa"/>
          </w:tcPr>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book is written by Dorothy Rowe and it shows that depression is not an illness but a defence against fear and pain. This is the kind of defense that many people find themselves employing whenever they go through life challenges and discover that their life is not what they thought it was. </w:t>
            </w:r>
          </w:p>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t>Publisher: Routledge</w:t>
            </w:r>
          </w:p>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t>ISBN: 978-1-58391-286-7</w:t>
            </w:r>
          </w:p>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t xml:space="preserve">Link: </w:t>
            </w:r>
            <w:hyperlink r:id="rId22" w:anchor="v=onepage&amp;q=depression&amp;f=false" w:history="1">
              <w:r>
                <w:rPr>
                  <w:rStyle w:val="Hyperlink"/>
                  <w:rFonts w:ascii="Times New Roman" w:hAnsi="Times New Roman" w:cs="Times New Roman"/>
                  <w:sz w:val="24"/>
                  <w:szCs w:val="24"/>
                </w:rPr>
                <w:t>https://books.google.co.ke/books?id=tPP0u8FBvBEC&amp;printsec=frontcover&amp;dq=depression&amp;hl=en&amp;sa=X&amp;ved=0ahUKEwj61JeIx97hAhVQOhoKHbkKBOEQ6AEILjAB#v=onepage&amp;q=depression&amp;f=false</w:t>
              </w:r>
            </w:hyperlink>
          </w:p>
          <w:p w:rsidR="00FE1197" w:rsidRDefault="00FE1197">
            <w:pPr>
              <w:spacing w:line="480" w:lineRule="auto"/>
              <w:rPr>
                <w:rFonts w:ascii="Times New Roman" w:hAnsi="Times New Roman" w:cs="Times New Roman"/>
                <w:sz w:val="24"/>
                <w:szCs w:val="24"/>
              </w:rPr>
            </w:pPr>
          </w:p>
          <w:p w:rsidR="00FE1197" w:rsidRDefault="00FE1197">
            <w:pPr>
              <w:spacing w:line="480" w:lineRule="auto"/>
              <w:rPr>
                <w:rFonts w:ascii="Times New Roman" w:hAnsi="Times New Roman" w:cs="Times New Roman"/>
                <w:sz w:val="24"/>
                <w:szCs w:val="24"/>
              </w:rPr>
            </w:pPr>
          </w:p>
        </w:tc>
        <w:tc>
          <w:tcPr>
            <w:tcW w:w="2880" w:type="dxa"/>
          </w:tcPr>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This is the second edition and it provides information concerning the diagnosis, causes, and treatment of depression; it addresses both the use of psychological and biological approaches in curing depression.</w:t>
            </w:r>
          </w:p>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t>Authors: Aaron T. Beck, M.D., and Brad A. Alford, Ph.D.</w:t>
            </w:r>
          </w:p>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t>Publisher: University of Pennsylvania Press</w:t>
            </w:r>
          </w:p>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t>ISBN: 978-0-8122-1964-7</w:t>
            </w:r>
          </w:p>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t xml:space="preserve">Link: </w:t>
            </w:r>
            <w:hyperlink r:id="rId23" w:anchor="v=onepage&amp;q=depression&amp;f=false" w:history="1">
              <w:r>
                <w:rPr>
                  <w:rStyle w:val="Hyperlink"/>
                  <w:rFonts w:ascii="Times New Roman" w:hAnsi="Times New Roman" w:cs="Times New Roman"/>
                  <w:sz w:val="24"/>
                  <w:szCs w:val="24"/>
                </w:rPr>
                <w:t>https://books.google.co.ke/books?id=Ntw8AwAAQBAJ&amp;printsec=frontcover&amp;dq=depression&amp;hl=en&amp;sa=X&amp;ved=0ahUKEwj61JeIx</w:t>
              </w:r>
              <w:r>
                <w:rPr>
                  <w:rStyle w:val="Hyperlink"/>
                  <w:rFonts w:ascii="Times New Roman" w:hAnsi="Times New Roman" w:cs="Times New Roman"/>
                  <w:sz w:val="24"/>
                  <w:szCs w:val="24"/>
                </w:rPr>
                <w:lastRenderedPageBreak/>
                <w:t>97hAhVQOhoKHbkKBOEQ6AEIOjAD#v=onepage&amp;q=depression&amp;f=false</w:t>
              </w:r>
            </w:hyperlink>
          </w:p>
          <w:p w:rsidR="00FE1197" w:rsidRDefault="00FE1197">
            <w:pPr>
              <w:spacing w:line="480" w:lineRule="auto"/>
              <w:rPr>
                <w:rFonts w:ascii="Times New Roman" w:hAnsi="Times New Roman" w:cs="Times New Roman"/>
                <w:sz w:val="24"/>
                <w:szCs w:val="24"/>
              </w:rPr>
            </w:pPr>
          </w:p>
          <w:p w:rsidR="00FE1197" w:rsidRDefault="00FE1197">
            <w:pPr>
              <w:spacing w:line="480" w:lineRule="auto"/>
              <w:rPr>
                <w:rFonts w:ascii="Times New Roman" w:hAnsi="Times New Roman" w:cs="Times New Roman"/>
                <w:sz w:val="24"/>
                <w:szCs w:val="24"/>
              </w:rPr>
            </w:pPr>
          </w:p>
        </w:tc>
        <w:tc>
          <w:tcPr>
            <w:tcW w:w="3072" w:type="dxa"/>
          </w:tcPr>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This book is entirely talking about depression: its causes and how it can be prevented.</w:t>
            </w:r>
          </w:p>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t>Author: Raymond W. Lam, MD, FRCPC</w:t>
            </w:r>
          </w:p>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t>ISBN : 978-0-19-969273-6, second edition.</w:t>
            </w:r>
          </w:p>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t>Publisher:</w:t>
            </w:r>
          </w:p>
          <w:p w:rsidR="00FE1197" w:rsidRDefault="00D469DB">
            <w:pPr>
              <w:spacing w:line="480" w:lineRule="auto"/>
              <w:rPr>
                <w:rFonts w:ascii="Times New Roman" w:hAnsi="Times New Roman" w:cs="Times New Roman"/>
                <w:sz w:val="24"/>
                <w:szCs w:val="24"/>
              </w:rPr>
            </w:pPr>
            <w:r>
              <w:rPr>
                <w:rFonts w:ascii="Times New Roman" w:hAnsi="Times New Roman" w:cs="Times New Roman"/>
                <w:sz w:val="24"/>
                <w:szCs w:val="24"/>
              </w:rPr>
              <w:t xml:space="preserve">Link: </w:t>
            </w:r>
            <w:hyperlink r:id="rId24" w:anchor="v=onepage&amp;q=depression&amp;f=false" w:history="1">
              <w:r>
                <w:rPr>
                  <w:rStyle w:val="Hyperlink"/>
                  <w:rFonts w:ascii="Times New Roman" w:hAnsi="Times New Roman" w:cs="Times New Roman"/>
                  <w:sz w:val="24"/>
                  <w:szCs w:val="24"/>
                </w:rPr>
                <w:t>https://books.google.co.ke/books?id=1Hbjf7kS0KgC&amp;printsec=frontcover&amp;dq=depression&amp;hl=en&amp;sa=X&amp;ved=0ahUKEwj61JeIx97hAhVQOhoKHbkKBOEQ6AEIQTAE#v=onepage&amp;q=depression&amp;f=false</w:t>
              </w:r>
            </w:hyperlink>
          </w:p>
          <w:p w:rsidR="00FE1197" w:rsidRDefault="00FE1197">
            <w:pPr>
              <w:spacing w:line="480" w:lineRule="auto"/>
              <w:rPr>
                <w:rFonts w:ascii="Times New Roman" w:hAnsi="Times New Roman" w:cs="Times New Roman"/>
                <w:sz w:val="24"/>
                <w:szCs w:val="24"/>
              </w:rPr>
            </w:pPr>
          </w:p>
        </w:tc>
      </w:tr>
    </w:tbl>
    <w:p w:rsidR="00FE1197" w:rsidRDefault="00FE1197">
      <w:pPr>
        <w:spacing w:line="480" w:lineRule="auto"/>
        <w:rPr>
          <w:rFonts w:ascii="Times New Roman" w:hAnsi="Times New Roman" w:cs="Times New Roman"/>
          <w:sz w:val="24"/>
          <w:szCs w:val="24"/>
        </w:rPr>
      </w:pPr>
    </w:p>
    <w:p w:rsidR="00FE1197" w:rsidRDefault="00FE1197">
      <w:pPr>
        <w:spacing w:line="480" w:lineRule="auto"/>
        <w:rPr>
          <w:rFonts w:ascii="Times New Roman" w:hAnsi="Times New Roman" w:cs="Times New Roman"/>
          <w:sz w:val="24"/>
          <w:szCs w:val="24"/>
        </w:rPr>
      </w:pPr>
    </w:p>
    <w:p w:rsidR="00221279" w:rsidRDefault="00221279">
      <w:pPr>
        <w:spacing w:line="480" w:lineRule="auto"/>
        <w:rPr>
          <w:rFonts w:ascii="Times New Roman" w:hAnsi="Times New Roman" w:cs="Times New Roman"/>
          <w:sz w:val="24"/>
          <w:szCs w:val="24"/>
        </w:rPr>
      </w:pPr>
    </w:p>
    <w:p w:rsidR="00221279" w:rsidRDefault="00221279">
      <w:pPr>
        <w:spacing w:line="480" w:lineRule="auto"/>
        <w:rPr>
          <w:rFonts w:ascii="Times New Roman" w:hAnsi="Times New Roman" w:cs="Times New Roman"/>
          <w:sz w:val="24"/>
          <w:szCs w:val="24"/>
        </w:rPr>
      </w:pPr>
    </w:p>
    <w:p w:rsidR="00221279" w:rsidRDefault="00221279">
      <w:pPr>
        <w:spacing w:line="480" w:lineRule="auto"/>
        <w:rPr>
          <w:rFonts w:ascii="Times New Roman" w:hAnsi="Times New Roman" w:cs="Times New Roman"/>
          <w:sz w:val="24"/>
          <w:szCs w:val="24"/>
        </w:rPr>
      </w:pPr>
    </w:p>
    <w:p w:rsidR="00221279" w:rsidRDefault="00221279">
      <w:pPr>
        <w:spacing w:line="480" w:lineRule="auto"/>
        <w:rPr>
          <w:rFonts w:ascii="Times New Roman" w:hAnsi="Times New Roman" w:cs="Times New Roman"/>
          <w:sz w:val="24"/>
          <w:szCs w:val="24"/>
        </w:rPr>
      </w:pPr>
    </w:p>
    <w:p w:rsidR="00221279" w:rsidRDefault="00221279">
      <w:pPr>
        <w:spacing w:line="480" w:lineRule="auto"/>
        <w:rPr>
          <w:rFonts w:ascii="Times New Roman" w:hAnsi="Times New Roman" w:cs="Times New Roman"/>
          <w:sz w:val="24"/>
          <w:szCs w:val="24"/>
        </w:rPr>
      </w:pPr>
    </w:p>
    <w:p w:rsidR="00221279" w:rsidRDefault="00221279">
      <w:pPr>
        <w:spacing w:line="480" w:lineRule="auto"/>
        <w:rPr>
          <w:rFonts w:ascii="Times New Roman" w:hAnsi="Times New Roman" w:cs="Times New Roman"/>
          <w:sz w:val="24"/>
          <w:szCs w:val="24"/>
        </w:rPr>
      </w:pPr>
    </w:p>
    <w:p w:rsidR="00221279" w:rsidRDefault="00221279">
      <w:pPr>
        <w:spacing w:line="480" w:lineRule="auto"/>
        <w:rPr>
          <w:rFonts w:ascii="Times New Roman" w:hAnsi="Times New Roman" w:cs="Times New Roman"/>
          <w:sz w:val="24"/>
          <w:szCs w:val="24"/>
        </w:rPr>
      </w:pPr>
    </w:p>
    <w:p w:rsidR="00221279" w:rsidRDefault="00221279">
      <w:pPr>
        <w:spacing w:line="480" w:lineRule="auto"/>
        <w:rPr>
          <w:rFonts w:ascii="Times New Roman" w:hAnsi="Times New Roman" w:cs="Times New Roman"/>
          <w:sz w:val="24"/>
          <w:szCs w:val="24"/>
        </w:rPr>
      </w:pPr>
    </w:p>
    <w:p w:rsidR="00221279" w:rsidRDefault="00221279">
      <w:pPr>
        <w:spacing w:line="480" w:lineRule="auto"/>
        <w:rPr>
          <w:rFonts w:ascii="Times New Roman" w:hAnsi="Times New Roman" w:cs="Times New Roman"/>
          <w:sz w:val="24"/>
          <w:szCs w:val="24"/>
        </w:rPr>
      </w:pPr>
    </w:p>
    <w:p w:rsidR="00221279" w:rsidRDefault="00221279">
      <w:pPr>
        <w:spacing w:line="480" w:lineRule="auto"/>
        <w:rPr>
          <w:rFonts w:ascii="Times New Roman" w:hAnsi="Times New Roman" w:cs="Times New Roman"/>
          <w:sz w:val="24"/>
          <w:szCs w:val="24"/>
        </w:rPr>
      </w:pPr>
    </w:p>
    <w:p w:rsidR="00221279" w:rsidRDefault="00221279">
      <w:pPr>
        <w:spacing w:line="480" w:lineRule="auto"/>
        <w:rPr>
          <w:rFonts w:ascii="Times New Roman" w:hAnsi="Times New Roman" w:cs="Times New Roman"/>
          <w:sz w:val="24"/>
          <w:szCs w:val="24"/>
        </w:rPr>
      </w:pPr>
    </w:p>
    <w:p w:rsidR="00221279" w:rsidRDefault="00221279">
      <w:pPr>
        <w:spacing w:line="480" w:lineRule="auto"/>
        <w:rPr>
          <w:rFonts w:ascii="Times New Roman" w:hAnsi="Times New Roman" w:cs="Times New Roman"/>
          <w:sz w:val="24"/>
          <w:szCs w:val="24"/>
        </w:rPr>
      </w:pPr>
    </w:p>
    <w:p w:rsidR="00FE1197" w:rsidRDefault="00D469D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E1197" w:rsidRDefault="00D469D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Beck, A. T., &amp; Alford, B. A. (2009). </w:t>
      </w:r>
      <w:r>
        <w:rPr>
          <w:rFonts w:ascii="Times New Roman" w:hAnsi="Times New Roman" w:cs="Times New Roman"/>
          <w:i/>
          <w:iCs/>
          <w:sz w:val="24"/>
          <w:szCs w:val="24"/>
        </w:rPr>
        <w:t>Depression: Causes and treatments</w:t>
      </w:r>
      <w:r>
        <w:rPr>
          <w:rFonts w:ascii="Times New Roman" w:hAnsi="Times New Roman" w:cs="Times New Roman"/>
          <w:sz w:val="24"/>
          <w:szCs w:val="24"/>
        </w:rPr>
        <w:t>. Philadelphia: University of Pennsylvania Press.</w:t>
      </w:r>
    </w:p>
    <w:p w:rsidR="00FE1197" w:rsidRDefault="00D469D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Bloch, D., &amp; Bloch, D. (2009). </w:t>
      </w:r>
      <w:r>
        <w:rPr>
          <w:rFonts w:ascii="Times New Roman" w:hAnsi="Times New Roman" w:cs="Times New Roman"/>
          <w:i/>
          <w:iCs/>
          <w:sz w:val="24"/>
          <w:szCs w:val="24"/>
        </w:rPr>
        <w:t>Healing from depression: 12 weeks to a better mood : a body, mind, and spirit recovery program</w:t>
      </w:r>
      <w:r>
        <w:rPr>
          <w:rFonts w:ascii="Times New Roman" w:hAnsi="Times New Roman" w:cs="Times New Roman"/>
          <w:sz w:val="24"/>
          <w:szCs w:val="24"/>
        </w:rPr>
        <w:t>. Fort Worth, FL: Nicolas-Hays, Inc.</w:t>
      </w:r>
    </w:p>
    <w:p w:rsidR="00FE1197" w:rsidRDefault="00D469D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Lam, R. W. (2012). </w:t>
      </w:r>
      <w:r>
        <w:rPr>
          <w:rFonts w:ascii="Times New Roman" w:hAnsi="Times New Roman" w:cs="Times New Roman"/>
          <w:i/>
          <w:iCs/>
          <w:sz w:val="24"/>
          <w:szCs w:val="24"/>
        </w:rPr>
        <w:t>Depression</w:t>
      </w:r>
      <w:r>
        <w:rPr>
          <w:rFonts w:ascii="Times New Roman" w:hAnsi="Times New Roman" w:cs="Times New Roman"/>
          <w:sz w:val="24"/>
          <w:szCs w:val="24"/>
        </w:rPr>
        <w:t>. Oxford: Oxford University Press.</w:t>
      </w:r>
    </w:p>
    <w:p w:rsidR="00FE1197" w:rsidRDefault="00D469D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Maisel, E. (2012). </w:t>
      </w:r>
      <w:r>
        <w:rPr>
          <w:rFonts w:ascii="Times New Roman" w:hAnsi="Times New Roman" w:cs="Times New Roman"/>
          <w:i/>
          <w:iCs/>
          <w:sz w:val="24"/>
          <w:szCs w:val="24"/>
        </w:rPr>
        <w:t>Rethinking depression: How to shed mental health labels and create personal meaning</w:t>
      </w:r>
      <w:r>
        <w:rPr>
          <w:rFonts w:ascii="Times New Roman" w:hAnsi="Times New Roman" w:cs="Times New Roman"/>
          <w:sz w:val="24"/>
          <w:szCs w:val="24"/>
        </w:rPr>
        <w:t>.</w:t>
      </w:r>
    </w:p>
    <w:p w:rsidR="00FE1197" w:rsidRDefault="00D469D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Moragne, W. (2011). </w:t>
      </w:r>
      <w:r>
        <w:rPr>
          <w:rFonts w:ascii="Times New Roman" w:hAnsi="Times New Roman" w:cs="Times New Roman"/>
          <w:i/>
          <w:iCs/>
          <w:sz w:val="24"/>
          <w:szCs w:val="24"/>
        </w:rPr>
        <w:t>Depression</w:t>
      </w:r>
      <w:r>
        <w:rPr>
          <w:rFonts w:ascii="Times New Roman" w:hAnsi="Times New Roman" w:cs="Times New Roman"/>
          <w:sz w:val="24"/>
          <w:szCs w:val="24"/>
        </w:rPr>
        <w:t>. Minneapolis, MN: Twenty-First Century Books.</w:t>
      </w:r>
    </w:p>
    <w:sectPr w:rsidR="00FE11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197"/>
    <w:rsid w:val="0008477D"/>
    <w:rsid w:val="000A3FE1"/>
    <w:rsid w:val="000A5C4F"/>
    <w:rsid w:val="001F5345"/>
    <w:rsid w:val="00221279"/>
    <w:rsid w:val="00261E3D"/>
    <w:rsid w:val="00274AE6"/>
    <w:rsid w:val="002F498A"/>
    <w:rsid w:val="003E005E"/>
    <w:rsid w:val="004506BE"/>
    <w:rsid w:val="004B2BF0"/>
    <w:rsid w:val="004C3C48"/>
    <w:rsid w:val="007B06D6"/>
    <w:rsid w:val="00897D04"/>
    <w:rsid w:val="009C2A5D"/>
    <w:rsid w:val="009F6392"/>
    <w:rsid w:val="00B164EB"/>
    <w:rsid w:val="00B319D6"/>
    <w:rsid w:val="00B61DDE"/>
    <w:rsid w:val="00C1287C"/>
    <w:rsid w:val="00C92790"/>
    <w:rsid w:val="00D469DB"/>
    <w:rsid w:val="00E46478"/>
    <w:rsid w:val="00EA28F2"/>
    <w:rsid w:val="00EE0405"/>
    <w:rsid w:val="00F2186B"/>
    <w:rsid w:val="00FE1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A93D51-7032-4FEB-8C9B-FB545D28C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7B06D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Pr>
      <w:color w:val="0563C1"/>
      <w:u w:val="single"/>
    </w:rPr>
  </w:style>
  <w:style w:type="paragraph" w:styleId="NoSpacing">
    <w:name w:val="No Spacing"/>
    <w:uiPriority w:val="1"/>
    <w:qFormat/>
    <w:rsid w:val="007B06D6"/>
    <w:pPr>
      <w:spacing w:after="0" w:line="240" w:lineRule="auto"/>
    </w:pPr>
  </w:style>
  <w:style w:type="character" w:customStyle="1" w:styleId="Heading2Char">
    <w:name w:val="Heading 2 Char"/>
    <w:basedOn w:val="DefaultParagraphFont"/>
    <w:link w:val="Heading2"/>
    <w:uiPriority w:val="9"/>
    <w:rsid w:val="007B06D6"/>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rsid w:val="007B06D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06D6"/>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hyperlink" Target="https://www.mentalhealthamerica.net/conditions/depression" TargetMode="External"/><Relationship Id="rId18" Type="http://schemas.openxmlformats.org/officeDocument/2006/relationships/hyperlink" Target="https://www.guidestar.org/profile/20-8762173"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3.jpeg"/><Relationship Id="rId7" Type="http://schemas.openxmlformats.org/officeDocument/2006/relationships/image" Target="media/image4.jpeg"/><Relationship Id="rId12" Type="http://schemas.openxmlformats.org/officeDocument/2006/relationships/hyperlink" Target="https://www.psychiatry.org/patients-families/depression/what-is-depression" TargetMode="External"/><Relationship Id="rId17" Type="http://schemas.openxmlformats.org/officeDocument/2006/relationships/hyperlink" Target="http://www.hamiltoncenter.org/locations/vigo-county/"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2.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png"/><Relationship Id="rId24" Type="http://schemas.openxmlformats.org/officeDocument/2006/relationships/hyperlink" Target="https://books.google.co.ke/books?id=1Hbjf7kS0KgC&amp;printsec=frontcover&amp;dq=depression&amp;hl=en&amp;sa=X&amp;ved=0ahUKEwj61JeIx97hAhVQOhoKHbkKBOEQ6AEIQTAE" TargetMode="External"/><Relationship Id="rId5" Type="http://schemas.openxmlformats.org/officeDocument/2006/relationships/image" Target="media/image2.jpeg"/><Relationship Id="rId15" Type="http://schemas.openxmlformats.org/officeDocument/2006/relationships/image" Target="media/image9.png"/><Relationship Id="rId23" Type="http://schemas.openxmlformats.org/officeDocument/2006/relationships/hyperlink" Target="https://books.google.co.ke/books?id=Ntw8AwAAQBAJ&amp;printsec=frontcover&amp;dq=depression&amp;hl=en&amp;sa=X&amp;ved=0ahUKEwj61JeIx97hAhVQOhoKHbkKBOEQ6AEIOjAD" TargetMode="External"/><Relationship Id="rId10" Type="http://schemas.openxmlformats.org/officeDocument/2006/relationships/image" Target="media/image7.png"/><Relationship Id="rId19" Type="http://schemas.openxmlformats.org/officeDocument/2006/relationships/image" Target="media/image11.jpe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hyperlink" Target="https://www.nimh.nih.gov/health/publications/depression-what-you-need-to-know/index.shtml" TargetMode="External"/><Relationship Id="rId22" Type="http://schemas.openxmlformats.org/officeDocument/2006/relationships/hyperlink" Target="https://books.google.co.ke/books?id=tPP0u8FBvBEC&amp;printsec=frontcover&amp;dq=depression&amp;hl=en&amp;sa=X&amp;ved=0ahUKEwj61JeIx97hAhVQOhoKHbkKBOEQ6AEILjA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910</Words>
  <Characters>5189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vinny</cp:lastModifiedBy>
  <cp:revision>2</cp:revision>
  <dcterms:created xsi:type="dcterms:W3CDTF">2019-04-21T10:12:00Z</dcterms:created>
  <dcterms:modified xsi:type="dcterms:W3CDTF">2019-04-21T10:12:00Z</dcterms:modified>
</cp:coreProperties>
</file>